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bookmarkStart w:id="0" w:name="_GoBack"/>
      <w:bookmarkEnd w:id="0"/>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lastRenderedPageBreak/>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215EAD">
        <w:rPr>
          <w:rFonts w:ascii="Gotham Light" w:hAnsi="Gotham Light"/>
          <w:sz w:val="16"/>
          <w:szCs w:val="16"/>
        </w:rPr>
        <w:t xml:space="preserve">HIDRAULICO </w:t>
      </w:r>
      <w:r w:rsidR="00215EAD" w:rsidRPr="00A801B6">
        <w:rPr>
          <w:rFonts w:ascii="Gotham Light" w:hAnsi="Gotham Light"/>
          <w:sz w:val="16"/>
          <w:szCs w:val="16"/>
        </w:rPr>
        <w:t>EN</w:t>
      </w:r>
      <w:r w:rsidR="000007D0">
        <w:rPr>
          <w:rFonts w:ascii="Gotham Light" w:hAnsi="Gotham Light"/>
          <w:sz w:val="16"/>
          <w:szCs w:val="16"/>
        </w:rPr>
        <w:t xml:space="preserve"> </w:t>
      </w:r>
      <w:r w:rsidR="00E46258">
        <w:rPr>
          <w:rFonts w:ascii="Gotham Light" w:hAnsi="Gotham Light"/>
          <w:sz w:val="16"/>
          <w:szCs w:val="16"/>
        </w:rPr>
        <w:t>255.00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0007D0" w:rsidRPr="00A40873" w:rsidRDefault="00A2117D" w:rsidP="001C0036">
      <w:pPr>
        <w:jc w:val="both"/>
        <w:rPr>
          <w:rFonts w:ascii="Gotham Light" w:hAnsi="Gotham Light"/>
          <w:sz w:val="16"/>
          <w:szCs w:val="16"/>
        </w:rPr>
      </w:pPr>
      <w:r>
        <w:rPr>
          <w:rFonts w:ascii="Gotham Light" w:hAnsi="Gotham Light"/>
          <w:sz w:val="16"/>
          <w:szCs w:val="16"/>
        </w:rPr>
        <w:t>SE CONTEMPLAN LAS SIGUIENTES PARTIDAS:</w:t>
      </w:r>
    </w:p>
    <w:p w:rsidR="005A56BE" w:rsidRPr="00A254DD" w:rsidRDefault="00A40873" w:rsidP="005A56BE">
      <w:pPr>
        <w:jc w:val="both"/>
        <w:rPr>
          <w:rFonts w:ascii="Gotham Light" w:hAnsi="Gotham Light"/>
          <w:b/>
          <w:sz w:val="16"/>
          <w:szCs w:val="16"/>
        </w:rPr>
      </w:pPr>
      <w:r>
        <w:rPr>
          <w:rFonts w:ascii="Gotham Light" w:hAnsi="Gotham Light"/>
          <w:b/>
          <w:sz w:val="16"/>
          <w:szCs w:val="16"/>
        </w:rPr>
        <w:t>1</w:t>
      </w:r>
      <w:r w:rsidR="0066183A" w:rsidRPr="00A254DD">
        <w:rPr>
          <w:rFonts w:ascii="Gotham Light" w:hAnsi="Gotham Light"/>
          <w:b/>
          <w:sz w:val="16"/>
          <w:szCs w:val="16"/>
        </w:rPr>
        <w:t>.</w:t>
      </w:r>
      <w:r w:rsidR="005A56BE" w:rsidRPr="00A254DD">
        <w:rPr>
          <w:rFonts w:ascii="Gotham Light" w:hAnsi="Gotham Light"/>
          <w:b/>
          <w:sz w:val="16"/>
          <w:szCs w:val="16"/>
        </w:rPr>
        <w:t>- TERRACERIAS</w:t>
      </w:r>
    </w:p>
    <w:p w:rsidR="005A56BE" w:rsidRDefault="005A56BE" w:rsidP="005A56BE">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5A56BE" w:rsidRPr="00F87AF8" w:rsidRDefault="005A56BE" w:rsidP="005A56BE">
      <w:pPr>
        <w:spacing w:after="0"/>
        <w:jc w:val="both"/>
        <w:rPr>
          <w:rFonts w:ascii="Gotham Light" w:hAnsi="Gotham Light"/>
          <w:sz w:val="16"/>
          <w:szCs w:val="16"/>
        </w:rPr>
      </w:pPr>
      <w:r w:rsidRPr="00F87AF8">
        <w:rPr>
          <w:rFonts w:ascii="Gotham Light" w:hAnsi="Gotham Light"/>
          <w:sz w:val="16"/>
          <w:szCs w:val="16"/>
        </w:rPr>
        <w:t>LIBRO: CTR. CONSTRUCCIÓN</w:t>
      </w:r>
    </w:p>
    <w:p w:rsidR="005A56BE" w:rsidRPr="00F87AF8" w:rsidRDefault="005A56BE" w:rsidP="005A56BE">
      <w:pPr>
        <w:spacing w:after="0"/>
        <w:jc w:val="both"/>
        <w:rPr>
          <w:rFonts w:ascii="Gotham Light" w:hAnsi="Gotham Light"/>
          <w:sz w:val="16"/>
          <w:szCs w:val="16"/>
        </w:rPr>
      </w:pPr>
      <w:r w:rsidRPr="00F87AF8">
        <w:rPr>
          <w:rFonts w:ascii="Gotham Light" w:hAnsi="Gotham Light"/>
          <w:sz w:val="16"/>
          <w:szCs w:val="16"/>
        </w:rPr>
        <w:t>TEMA: CAR. CARRETERAS</w:t>
      </w:r>
    </w:p>
    <w:p w:rsidR="005A56BE" w:rsidRPr="00F87AF8" w:rsidRDefault="005A56BE" w:rsidP="005A56BE">
      <w:pPr>
        <w:spacing w:after="0"/>
        <w:jc w:val="both"/>
        <w:rPr>
          <w:rFonts w:ascii="Gotham Light" w:hAnsi="Gotham Light"/>
          <w:sz w:val="16"/>
          <w:szCs w:val="16"/>
        </w:rPr>
      </w:pPr>
      <w:r w:rsidRPr="00F87AF8">
        <w:rPr>
          <w:rFonts w:ascii="Gotham Light" w:hAnsi="Gotham Light"/>
          <w:sz w:val="16"/>
          <w:szCs w:val="16"/>
        </w:rPr>
        <w:t>PARTE: 1. CONCEPTOS DE OBRA</w:t>
      </w:r>
    </w:p>
    <w:p w:rsidR="005A56BE" w:rsidRPr="00F87AF8" w:rsidRDefault="005A56BE" w:rsidP="005A56BE">
      <w:pPr>
        <w:spacing w:after="0"/>
        <w:jc w:val="both"/>
        <w:rPr>
          <w:rFonts w:ascii="Gotham Light" w:hAnsi="Gotham Light"/>
          <w:sz w:val="16"/>
          <w:szCs w:val="16"/>
        </w:rPr>
      </w:pPr>
      <w:r>
        <w:rPr>
          <w:rFonts w:ascii="Gotham Light" w:hAnsi="Gotham Light"/>
          <w:sz w:val="16"/>
          <w:szCs w:val="16"/>
        </w:rPr>
        <w:t>TÍTULO: 01. TERRACERIAS</w:t>
      </w:r>
    </w:p>
    <w:p w:rsidR="001D05B7" w:rsidRDefault="005A56BE" w:rsidP="005A56BE">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A40873" w:rsidRDefault="00A40873" w:rsidP="005A56BE">
      <w:pPr>
        <w:spacing w:after="0"/>
        <w:jc w:val="both"/>
        <w:rPr>
          <w:rFonts w:ascii="Gotham Light" w:hAnsi="Gotham Light"/>
          <w:sz w:val="16"/>
          <w:szCs w:val="16"/>
        </w:rPr>
      </w:pPr>
    </w:p>
    <w:p w:rsidR="00A40873" w:rsidRPr="005A56BE" w:rsidRDefault="00A40873" w:rsidP="005A56BE">
      <w:pPr>
        <w:spacing w:after="0"/>
        <w:jc w:val="both"/>
        <w:rPr>
          <w:rFonts w:ascii="Gotham Light" w:hAnsi="Gotham Light"/>
          <w:sz w:val="16"/>
          <w:szCs w:val="16"/>
        </w:rPr>
      </w:pPr>
    </w:p>
    <w:p w:rsidR="005A56BE" w:rsidRDefault="00A40873" w:rsidP="00327ED1">
      <w:pPr>
        <w:jc w:val="both"/>
        <w:rPr>
          <w:rFonts w:ascii="Gotham Light" w:hAnsi="Gotham Light"/>
          <w:b/>
          <w:sz w:val="16"/>
          <w:szCs w:val="16"/>
        </w:rPr>
      </w:pPr>
      <w:r>
        <w:rPr>
          <w:rFonts w:ascii="Gotham Light" w:hAnsi="Gotham Light"/>
          <w:b/>
          <w:sz w:val="16"/>
          <w:szCs w:val="16"/>
        </w:rPr>
        <w:t>2</w:t>
      </w:r>
      <w:r w:rsidR="00327ED1" w:rsidRPr="00A254DD">
        <w:rPr>
          <w:rFonts w:ascii="Gotham Light" w:hAnsi="Gotham Light"/>
          <w:b/>
          <w:sz w:val="16"/>
          <w:szCs w:val="16"/>
        </w:rPr>
        <w:t>.</w:t>
      </w:r>
      <w:r w:rsidR="005A56BE" w:rsidRPr="00A254DD">
        <w:rPr>
          <w:rFonts w:ascii="Gotham Light" w:hAnsi="Gotham Light"/>
          <w:b/>
          <w:sz w:val="16"/>
          <w:szCs w:val="16"/>
        </w:rPr>
        <w:t xml:space="preserve">- </w:t>
      </w:r>
      <w:r w:rsidRPr="00A40873">
        <w:rPr>
          <w:rFonts w:ascii="Gotham Light" w:hAnsi="Gotham Light"/>
          <w:b/>
          <w:sz w:val="16"/>
          <w:szCs w:val="16"/>
        </w:rPr>
        <w:t>CARPETA DE CONCRETO HIDRAULICO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Pr="000007D0" w:rsidRDefault="00874BD5" w:rsidP="00327ED1">
      <w:pPr>
        <w:spacing w:after="0"/>
        <w:jc w:val="both"/>
        <w:rPr>
          <w:rFonts w:ascii="Gotham Light" w:hAnsi="Gotham Light"/>
          <w:sz w:val="16"/>
          <w:szCs w:val="16"/>
        </w:rPr>
      </w:pPr>
    </w:p>
    <w:p w:rsidR="003C7966" w:rsidRDefault="003C7966" w:rsidP="001C0036">
      <w:pPr>
        <w:jc w:val="both"/>
        <w:rPr>
          <w:rFonts w:ascii="Gotham Light" w:hAnsi="Gotham Light"/>
          <w:b/>
          <w:sz w:val="16"/>
          <w:szCs w:val="16"/>
        </w:rPr>
      </w:pPr>
    </w:p>
    <w:p w:rsidR="00A40873" w:rsidRDefault="00A40873" w:rsidP="00A40873">
      <w:pPr>
        <w:spacing w:after="0"/>
        <w:jc w:val="both"/>
        <w:rPr>
          <w:rFonts w:ascii="Gotham Light" w:hAnsi="Gotham Light"/>
          <w:sz w:val="16"/>
          <w:szCs w:val="16"/>
        </w:rPr>
      </w:pPr>
    </w:p>
    <w:p w:rsidR="00A40873" w:rsidRPr="00A254DD" w:rsidRDefault="00A40873" w:rsidP="00A40873">
      <w:pPr>
        <w:jc w:val="both"/>
        <w:rPr>
          <w:rFonts w:ascii="Gotham Light" w:hAnsi="Gotham Light"/>
          <w:b/>
          <w:sz w:val="16"/>
          <w:szCs w:val="16"/>
        </w:rPr>
      </w:pPr>
      <w:r>
        <w:rPr>
          <w:rFonts w:ascii="Gotham Light" w:hAnsi="Gotham Light"/>
          <w:b/>
          <w:sz w:val="16"/>
          <w:szCs w:val="16"/>
        </w:rPr>
        <w:t>3</w:t>
      </w:r>
      <w:r w:rsidRPr="00A254DD">
        <w:rPr>
          <w:rFonts w:ascii="Gotham Light" w:hAnsi="Gotham Light"/>
          <w:b/>
          <w:sz w:val="16"/>
          <w:szCs w:val="16"/>
        </w:rPr>
        <w:t xml:space="preserve">.-  </w:t>
      </w:r>
      <w:r w:rsidRPr="00A40873">
        <w:rPr>
          <w:rFonts w:ascii="Gotham Light" w:hAnsi="Gotham Light"/>
          <w:b/>
          <w:sz w:val="16"/>
          <w:szCs w:val="16"/>
        </w:rPr>
        <w:t>RENIVELACIÓN DE POZOS Y REGISTROS</w:t>
      </w:r>
    </w:p>
    <w:p w:rsidR="00A40873" w:rsidRDefault="00A40873" w:rsidP="00A40873">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A40873" w:rsidRPr="00F87AF8" w:rsidRDefault="00A40873" w:rsidP="00A40873">
      <w:pPr>
        <w:spacing w:after="0"/>
        <w:jc w:val="both"/>
        <w:rPr>
          <w:rFonts w:ascii="Gotham Light" w:hAnsi="Gotham Light"/>
          <w:sz w:val="16"/>
          <w:szCs w:val="16"/>
        </w:rPr>
      </w:pPr>
      <w:r>
        <w:rPr>
          <w:rFonts w:ascii="Gotham Light" w:hAnsi="Gotham Light"/>
          <w:sz w:val="16"/>
          <w:szCs w:val="16"/>
        </w:rPr>
        <w:t>LIBRO: CSV. CONSERVACIÓN</w:t>
      </w:r>
    </w:p>
    <w:p w:rsidR="00A40873" w:rsidRPr="00F87AF8" w:rsidRDefault="00A40873" w:rsidP="00A40873">
      <w:pPr>
        <w:spacing w:after="0"/>
        <w:jc w:val="both"/>
        <w:rPr>
          <w:rFonts w:ascii="Gotham Light" w:hAnsi="Gotham Light"/>
          <w:sz w:val="16"/>
          <w:szCs w:val="16"/>
        </w:rPr>
      </w:pPr>
      <w:r w:rsidRPr="00F87AF8">
        <w:rPr>
          <w:rFonts w:ascii="Gotham Light" w:hAnsi="Gotham Light"/>
          <w:sz w:val="16"/>
          <w:szCs w:val="16"/>
        </w:rPr>
        <w:t>TEMA: CAR. CARRETERAS</w:t>
      </w:r>
    </w:p>
    <w:p w:rsidR="00A40873" w:rsidRPr="00F87AF8" w:rsidRDefault="00A40873" w:rsidP="00A40873">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A40873" w:rsidRPr="00F87AF8" w:rsidRDefault="00A40873" w:rsidP="00A40873">
      <w:pPr>
        <w:spacing w:after="0"/>
        <w:jc w:val="both"/>
        <w:rPr>
          <w:rFonts w:ascii="Gotham Light" w:hAnsi="Gotham Light"/>
          <w:sz w:val="16"/>
          <w:szCs w:val="16"/>
        </w:rPr>
      </w:pPr>
      <w:r>
        <w:rPr>
          <w:rFonts w:ascii="Gotham Light" w:hAnsi="Gotham Light"/>
          <w:sz w:val="16"/>
          <w:szCs w:val="16"/>
        </w:rPr>
        <w:t>TÍTULO: 01. OBRAS DE DRENAJE Y SUBDRENAJE</w:t>
      </w:r>
    </w:p>
    <w:p w:rsidR="00A40873" w:rsidRPr="000007D0" w:rsidRDefault="00A40873" w:rsidP="00A40873">
      <w:pPr>
        <w:spacing w:after="0"/>
        <w:jc w:val="both"/>
        <w:rPr>
          <w:rFonts w:ascii="Gotham Light" w:hAnsi="Gotham Light"/>
          <w:sz w:val="16"/>
          <w:szCs w:val="16"/>
        </w:rPr>
      </w:pPr>
      <w:r>
        <w:rPr>
          <w:rFonts w:ascii="Gotham Light" w:hAnsi="Gotham Light"/>
          <w:sz w:val="16"/>
          <w:szCs w:val="16"/>
        </w:rPr>
        <w:t>CAPÍTULO: 007. REPARACIÓN DE REGISTROS</w:t>
      </w: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E46258" w:rsidRDefault="00E46258" w:rsidP="001C0036">
      <w:pPr>
        <w:jc w:val="both"/>
        <w:rPr>
          <w:rFonts w:ascii="Gotham Light" w:hAnsi="Gotham Light"/>
          <w:b/>
          <w:sz w:val="16"/>
          <w:szCs w:val="16"/>
        </w:rPr>
      </w:pPr>
    </w:p>
    <w:p w:rsidR="00E46258" w:rsidRDefault="00E46258"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E33" w:rsidRDefault="00550E33" w:rsidP="00D825CF">
      <w:pPr>
        <w:spacing w:after="0" w:line="240" w:lineRule="auto"/>
      </w:pPr>
      <w:r>
        <w:separator/>
      </w:r>
    </w:p>
  </w:endnote>
  <w:endnote w:type="continuationSeparator" w:id="0">
    <w:p w:rsidR="00550E33" w:rsidRDefault="00550E3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E33" w:rsidRDefault="00550E33" w:rsidP="00D825CF">
      <w:pPr>
        <w:spacing w:after="0" w:line="240" w:lineRule="auto"/>
      </w:pPr>
      <w:r>
        <w:separator/>
      </w:r>
    </w:p>
  </w:footnote>
  <w:footnote w:type="continuationSeparator" w:id="0">
    <w:p w:rsidR="00550E33" w:rsidRDefault="00550E3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A40873">
          <w:pPr>
            <w:pStyle w:val="Encabezado"/>
          </w:pPr>
          <w:r w:rsidRPr="00A40873">
            <w:t>PAVIMENTRACIÓN HIDRÁULICA DE CALLE FRANCISCO VILLA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A40873" w:rsidP="001E67F9">
          <w:pPr>
            <w:pStyle w:val="Encabezado"/>
          </w:pPr>
          <w:r w:rsidRPr="00A40873">
            <w:t>VILLA DE TEZONTEPEC</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A40873">
          <w:pPr>
            <w:pStyle w:val="Encabezado"/>
          </w:pPr>
          <w:r w:rsidRPr="00A40873">
            <w:t>BENITO JUAREZ</w:t>
          </w:r>
        </w:p>
      </w:tc>
    </w:tr>
  </w:tbl>
  <w:p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15EAD"/>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4A63B1"/>
    <w:rsid w:val="00550E33"/>
    <w:rsid w:val="00582786"/>
    <w:rsid w:val="005939A8"/>
    <w:rsid w:val="005A56BE"/>
    <w:rsid w:val="005E4383"/>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40873"/>
    <w:rsid w:val="00A655C6"/>
    <w:rsid w:val="00A66024"/>
    <w:rsid w:val="00A71947"/>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46258"/>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2733</Words>
  <Characters>15035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usuario1</cp:lastModifiedBy>
  <cp:revision>2</cp:revision>
  <cp:lastPrinted>2020-10-12T20:40:00Z</cp:lastPrinted>
  <dcterms:created xsi:type="dcterms:W3CDTF">2020-10-30T23:03:00Z</dcterms:created>
  <dcterms:modified xsi:type="dcterms:W3CDTF">2020-10-30T23:03:00Z</dcterms:modified>
</cp:coreProperties>
</file>